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3F8F5D" w14:textId="1C6F50C5" w:rsidR="00A2488D" w:rsidRDefault="00A2488D">
      <w:r>
        <w:tab/>
      </w:r>
    </w:p>
    <w:p w14:paraId="0FA16354" w14:textId="19AF6C63" w:rsidR="00A2488D" w:rsidRDefault="00A2488D"/>
    <w:p w14:paraId="7B6DF44E" w14:textId="70AE1542" w:rsidR="00A2488D" w:rsidRDefault="00A2488D"/>
    <w:p w14:paraId="411673D8" w14:textId="757A5314" w:rsidR="00A2488D" w:rsidRDefault="003A30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A0AB221" wp14:editId="1934945E">
            <wp:simplePos x="0" y="0"/>
            <wp:positionH relativeFrom="margin">
              <wp:posOffset>1765300</wp:posOffset>
            </wp:positionH>
            <wp:positionV relativeFrom="paragraph">
              <wp:posOffset>8255</wp:posOffset>
            </wp:positionV>
            <wp:extent cx="2298700" cy="2108674"/>
            <wp:effectExtent l="0" t="0" r="635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F555" w14:textId="56963781" w:rsidR="00A2488D" w:rsidRDefault="00A2488D"/>
    <w:p w14:paraId="5CCED087" w14:textId="480DA5E4" w:rsidR="00A2488D" w:rsidRDefault="00A2488D"/>
    <w:p w14:paraId="21243559" w14:textId="38E4A24B" w:rsidR="00A2488D" w:rsidRDefault="00A2488D"/>
    <w:p w14:paraId="1EF57CCF" w14:textId="6BAC1BFE" w:rsidR="00A2488D" w:rsidRDefault="00A2488D"/>
    <w:p w14:paraId="0A8865A6" w14:textId="36F4456A" w:rsidR="00A2488D" w:rsidRDefault="00A2488D"/>
    <w:p w14:paraId="5CA4F156" w14:textId="2A1988B3" w:rsidR="00A2488D" w:rsidRDefault="00A2488D"/>
    <w:p w14:paraId="1C60C5B4" w14:textId="16B561D8" w:rsidR="00A2488D" w:rsidRDefault="00A2488D"/>
    <w:p w14:paraId="114616EB" w14:textId="6E3F3765" w:rsidR="00A2488D" w:rsidRDefault="00A2488D"/>
    <w:p w14:paraId="509F3E1D" w14:textId="24FAFAFE" w:rsidR="00A2488D" w:rsidRDefault="00A2488D"/>
    <w:p w14:paraId="21684073" w14:textId="047D2806" w:rsidR="00A2488D" w:rsidRDefault="00A2488D"/>
    <w:p w14:paraId="1686B547" w14:textId="0F6E00C6" w:rsidR="00A2488D" w:rsidRDefault="00A2488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24C2B1" w14:textId="50752ACC" w:rsidR="00AB08B7" w:rsidRDefault="003A30B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78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FC4F" wp14:editId="1C6C2F84">
                <wp:simplePos x="0" y="0"/>
                <wp:positionH relativeFrom="column">
                  <wp:posOffset>-405130</wp:posOffset>
                </wp:positionH>
                <wp:positionV relativeFrom="paragraph">
                  <wp:posOffset>169545</wp:posOffset>
                </wp:positionV>
                <wp:extent cx="6807200" cy="4394200"/>
                <wp:effectExtent l="0" t="0" r="12700" b="25400"/>
                <wp:wrapNone/>
                <wp:docPr id="5" name="Dikdörtgen: Üst Köşelerinden Biri Yuvarlatılmış, Biri Kes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394200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4E505" w14:textId="6B062F8C" w:rsidR="00D97877" w:rsidRPr="007869F4" w:rsidRDefault="00881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REQUIREMENT </w:t>
                            </w:r>
                            <w:r w:rsidR="000C5656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FOR AUDITING THE ORGANIZATION</w:t>
                            </w:r>
                            <w:r w:rsidR="0051641E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STANDARD</w:t>
                            </w:r>
                          </w:p>
                          <w:p w14:paraId="79423B64" w14:textId="7CED6B9A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B45F1F3" w14:textId="261E4846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Document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Code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5B3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_ FSS-STD-00</w:t>
                            </w:r>
                            <w:r w:rsidR="000C5656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  <w:p w14:paraId="2A7F3382" w14:textId="073FC9AA" w:rsidR="00005B3D" w:rsidRPr="007869F4" w:rsidRDefault="00005B3D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Approval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="003A30B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20.02.2020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C4F" id="Dikdörtgen: Üst Köşelerinden Biri Yuvarlatılmış, Biri Kesik 5" o:spid="_x0000_s1026" style="position:absolute;left:0;text-align:left;margin-left:-31.9pt;margin-top:13.35pt;width:536pt;height:3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0,439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" adj="-11796480,,5400" path="m732381,l6074819,r732381,732381l6807200,4394200,,4394200,,732381c,327898,327898,,732381,xe" fillcolor="#375623 [1609]" strokecolor="#1f3763 [1604]" strokeweight="1pt">
                <v:stroke joinstyle="miter"/>
                <v:formulas/>
                <v:path arrowok="t" o:connecttype="custom" o:connectlocs="732381,0;6074819,0;6807200,732381;6807200,4394200;0,4394200;0,732381;732381,0" o:connectangles="0,0,0,0,0,0,0" textboxrect="0,0,6807200,4394200"/>
                <v:textbox>
                  <w:txbxContent>
                    <w:p w14:paraId="0494E505" w14:textId="6B062F8C" w:rsidR="00D97877" w:rsidRPr="007869F4" w:rsidRDefault="00881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 xml:space="preserve">REQUIREMENT </w:t>
                      </w:r>
                      <w:r w:rsidR="000C5656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FOR AUDITING THE ORGANIZATION</w:t>
                      </w:r>
                      <w:r w:rsidR="0051641E" w:rsidRPr="007869F4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 xml:space="preserve"> STANDARD</w:t>
                      </w:r>
                    </w:p>
                    <w:p w14:paraId="79423B64" w14:textId="7CED6B9A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B45F1F3" w14:textId="261E4846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Document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Code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05B3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_ FSS-STD-00</w:t>
                      </w:r>
                      <w:r w:rsidR="000C5656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4</w:t>
                      </w:r>
                    </w:p>
                    <w:p w14:paraId="2A7F3382" w14:textId="073FC9AA" w:rsidR="00005B3D" w:rsidRPr="007869F4" w:rsidRDefault="00005B3D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Approval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="003A30B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20.02.2020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8B2DAFC" w14:textId="6EB23424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2D8A02" w14:textId="66B5360F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BC947C" w14:textId="5D82E53C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027C2" w14:textId="4F8576C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32469E" w14:textId="4DD0DE78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46087" w14:textId="01E81CF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AC2EBC" w14:textId="2889B792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541B47" w14:textId="23A7585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F42059" w14:textId="6189D90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572A66" w14:textId="2B024A85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4BBDE" w14:textId="77777777" w:rsidR="00AB08B7" w:rsidRDefault="00AB08B7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179BE3D8" w14:textId="622B2FB7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2D403FEA" w14:textId="034653E4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0B7FFAF6" w14:textId="1C980D87" w:rsidR="00A2488D" w:rsidRDefault="00A2488D" w:rsidP="00A2488D">
      <w:pPr>
        <w:jc w:val="center"/>
        <w:rPr>
          <w:rFonts w:cstheme="minorHAnsi"/>
          <w:b/>
          <w:bCs/>
          <w:sz w:val="16"/>
          <w:szCs w:val="16"/>
        </w:rPr>
      </w:pPr>
    </w:p>
    <w:p w14:paraId="07610C08" w14:textId="32C1822F" w:rsidR="00770331" w:rsidRDefault="00770331" w:rsidP="00770331"/>
    <w:p w14:paraId="737CEAF8" w14:textId="44AC031D" w:rsidR="0030674A" w:rsidRDefault="000E61D5" w:rsidP="00770331">
      <w:pPr>
        <w:rPr>
          <w:b/>
          <w:bCs/>
        </w:rPr>
      </w:pPr>
      <w:r>
        <w:rPr>
          <w:rFonts w:cstheme="minorHAns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EEB622" wp14:editId="0CB9E4C4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374921" cy="1820174"/>
                <wp:effectExtent l="0" t="0" r="2603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21" cy="182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B119" w14:textId="69E75256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F074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Standard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</w:t>
                            </w:r>
                            <w:r w:rsidR="00A221C0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SS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E1D3A4" w14:textId="5363A4D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Adress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: Merkez Mahallesi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Sadık Ahmet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Cd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No 38/44 A Bağcılar/İstanbul – Türkiye</w:t>
                            </w:r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Turkey</w:t>
                            </w:r>
                            <w:proofErr w:type="spellEnd"/>
                          </w:p>
                          <w:p w14:paraId="4280FFF6" w14:textId="34170A3F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Mail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info@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69E861D9" w14:textId="17FBDF1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www.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12FEA7BD" w14:textId="17C3A6FC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+90 212 702 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0 00</w:t>
                            </w:r>
                          </w:p>
                          <w:p w14:paraId="7305A154" w14:textId="77777777" w:rsidR="0030674A" w:rsidRDefault="0030674A" w:rsidP="00306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EB622" id="Dikdörtgen 3" o:spid="_x0000_s1027" style="position:absolute;margin-left:0;margin-top:24.8pt;width:501.95pt;height:143.3pt;z-index:2516572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" fillcolor="white [3212]" strokecolor="#375623 [1609]" strokeweight="1pt">
                <v:textbox>
                  <w:txbxContent>
                    <w:p w14:paraId="1DC7B119" w14:textId="69E75256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F074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Standard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</w:t>
                      </w:r>
                      <w:r w:rsidR="00A221C0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SS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</w:p>
                    <w:p w14:paraId="10E1D3A4" w14:textId="5363A4D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Adress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: Merkez Mahallesi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Sadık Ahmet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Cd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No 38/44 A Bağcılar/İstanbul – Türkiye</w:t>
                      </w:r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Turkey</w:t>
                      </w:r>
                      <w:proofErr w:type="spellEnd"/>
                    </w:p>
                    <w:p w14:paraId="4280FFF6" w14:textId="34170A3F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Mail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info@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69E861D9" w14:textId="17FBDF1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www.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12FEA7BD" w14:textId="17C3A6FC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+90 212 702 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0 00</w:t>
                      </w:r>
                    </w:p>
                    <w:p w14:paraId="7305A154" w14:textId="77777777" w:rsidR="0030674A" w:rsidRDefault="0030674A" w:rsidP="003067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4109ED" w14:textId="71443B9F" w:rsidR="0030674A" w:rsidRDefault="0030674A" w:rsidP="00770331">
      <w:pPr>
        <w:rPr>
          <w:b/>
          <w:bCs/>
        </w:rPr>
      </w:pPr>
    </w:p>
    <w:p w14:paraId="429B5C73" w14:textId="256A70BD" w:rsidR="0030674A" w:rsidRDefault="0030674A" w:rsidP="00770331">
      <w:pPr>
        <w:rPr>
          <w:b/>
          <w:bCs/>
        </w:rPr>
      </w:pPr>
    </w:p>
    <w:p w14:paraId="0F92F683" w14:textId="2BF8C940" w:rsidR="0030674A" w:rsidRDefault="0030674A" w:rsidP="00770331">
      <w:pPr>
        <w:rPr>
          <w:b/>
          <w:bCs/>
        </w:rPr>
      </w:pPr>
    </w:p>
    <w:p w14:paraId="088CAC69" w14:textId="412E23A2" w:rsidR="0030674A" w:rsidRDefault="0030674A" w:rsidP="00770331">
      <w:pPr>
        <w:rPr>
          <w:b/>
          <w:bCs/>
        </w:rPr>
      </w:pPr>
    </w:p>
    <w:p w14:paraId="238CBFDA" w14:textId="4424C190" w:rsidR="00770331" w:rsidRDefault="00770331" w:rsidP="00770331">
      <w:pPr>
        <w:rPr>
          <w:b/>
          <w:bCs/>
        </w:rPr>
      </w:pPr>
    </w:p>
    <w:p w14:paraId="51228036" w14:textId="339D7BB9" w:rsidR="000E61D5" w:rsidRDefault="000E61D5" w:rsidP="00770331">
      <w:pPr>
        <w:rPr>
          <w:b/>
          <w:bCs/>
        </w:rPr>
      </w:pPr>
    </w:p>
    <w:p w14:paraId="3BA03575" w14:textId="0C2FADC3" w:rsidR="000E61D5" w:rsidRDefault="000E61D5" w:rsidP="00770331">
      <w:pPr>
        <w:rPr>
          <w:b/>
          <w:bCs/>
        </w:rPr>
      </w:pPr>
    </w:p>
    <w:p w14:paraId="1C29C6AB" w14:textId="09B743C6" w:rsidR="000E61D5" w:rsidRDefault="000E61D5" w:rsidP="00770331">
      <w:pPr>
        <w:rPr>
          <w:b/>
          <w:bCs/>
        </w:rPr>
      </w:pPr>
    </w:p>
    <w:p w14:paraId="56AFB881" w14:textId="2E4601D5" w:rsidR="000E61D5" w:rsidRDefault="000E61D5" w:rsidP="00770331">
      <w:pPr>
        <w:rPr>
          <w:b/>
          <w:bCs/>
        </w:rPr>
      </w:pPr>
    </w:p>
    <w:p w14:paraId="4EC12178" w14:textId="622DD14F" w:rsidR="000E61D5" w:rsidRDefault="000E61D5" w:rsidP="00770331">
      <w:pPr>
        <w:rPr>
          <w:b/>
          <w:bCs/>
        </w:rPr>
      </w:pPr>
    </w:p>
    <w:p w14:paraId="12C39FF0" w14:textId="1FC81DE2" w:rsidR="000E61D5" w:rsidRDefault="000E61D5" w:rsidP="007703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B085750" wp14:editId="52577D4F">
                <wp:simplePos x="0" y="0"/>
                <wp:positionH relativeFrom="margin">
                  <wp:posOffset>-307975</wp:posOffset>
                </wp:positionH>
                <wp:positionV relativeFrom="paragraph">
                  <wp:posOffset>281305</wp:posOffset>
                </wp:positionV>
                <wp:extent cx="6422065" cy="2682815"/>
                <wp:effectExtent l="0" t="0" r="17145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2682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FC76" w14:textId="77777777" w:rsidR="0030674A" w:rsidRPr="00026FCD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26F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ABOUT US</w:t>
                            </w:r>
                          </w:p>
                          <w:p w14:paraId="62F38873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inspection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evaluation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accepted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standards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in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but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undertakes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responsibilities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public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environmental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protection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recognized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most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initiative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6960B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76FDE8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followed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global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adopted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safer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healthier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preventing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foodborne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diseases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require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holistic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risk-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based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timely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F7AC49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9941CB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continuously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improves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effectiveness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enterprises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regulatory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requirements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availability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impartial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independent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manner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conflict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interest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7DB0FD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A26441" w14:textId="41FB7BC7" w:rsidR="0030674A" w:rsidRDefault="00026FCD" w:rsidP="00026FCD">
                            <w:pPr>
                              <w:jc w:val="center"/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sense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about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context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companies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distribute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85750" id="Dikdörtgen 4" o:spid="_x0000_s1028" style="position:absolute;margin-left:-24.25pt;margin-top:22.15pt;width:505.65pt;height:211.25pt;z-index:2516561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" fillcolor="white [3201]" strokecolor="#375623 [1609]" strokeweight="1pt">
                <v:textbox>
                  <w:txbxContent>
                    <w:p w14:paraId="0973FC76" w14:textId="77777777" w:rsidR="0030674A" w:rsidRPr="00026FCD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26F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ABOUT US</w:t>
                      </w:r>
                    </w:p>
                    <w:p w14:paraId="62F38873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is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inspection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evaluation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accepted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standards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in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only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but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undertakes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responsibilities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public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environmental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protection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recognized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most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initiative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33C6960B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476FDE8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followed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global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adopted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safer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healthier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preventing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foodborne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diseases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require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holistic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risk-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based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timely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F7AC49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9941CB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continuously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improves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effectiveness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enterprises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meet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regulatory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requirements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targets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reviews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ensure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availability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resources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impartial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independent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manner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does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conflict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interest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7DB0FD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A26441" w14:textId="41FB7BC7" w:rsidR="0030674A" w:rsidRDefault="00026FCD" w:rsidP="00026FCD">
                      <w:pPr>
                        <w:jc w:val="center"/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sense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about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nutrition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make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choices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context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companies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produce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store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distribute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prepare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9F7D" w14:textId="5597B8C0" w:rsidR="00770331" w:rsidRDefault="00770331" w:rsidP="00770331"/>
    <w:p w14:paraId="4741681C" w14:textId="75B5D299" w:rsidR="00770331" w:rsidRDefault="00770331" w:rsidP="00770331"/>
    <w:p w14:paraId="6DAC95E6" w14:textId="7A796FEF" w:rsidR="00AC3B6C" w:rsidRDefault="00AC3B6C" w:rsidP="00770331">
      <w:pPr>
        <w:rPr>
          <w:b/>
          <w:bCs/>
        </w:rPr>
      </w:pPr>
    </w:p>
    <w:p w14:paraId="374F4AEA" w14:textId="7EF73FB2" w:rsidR="00AC3B6C" w:rsidRDefault="00AC3B6C" w:rsidP="00770331">
      <w:pPr>
        <w:rPr>
          <w:b/>
          <w:bCs/>
        </w:rPr>
      </w:pPr>
    </w:p>
    <w:p w14:paraId="6E538825" w14:textId="2D3A69DF" w:rsidR="0030674A" w:rsidRDefault="0030674A" w:rsidP="00770331">
      <w:pPr>
        <w:rPr>
          <w:b/>
          <w:bCs/>
        </w:rPr>
      </w:pPr>
    </w:p>
    <w:p w14:paraId="4023ADD6" w14:textId="33E727CE" w:rsidR="00BB3705" w:rsidRDefault="00BB3705" w:rsidP="00770331">
      <w:pPr>
        <w:rPr>
          <w:b/>
          <w:bCs/>
        </w:rPr>
      </w:pPr>
    </w:p>
    <w:p w14:paraId="45EECBC6" w14:textId="0915771E" w:rsidR="00BC56B2" w:rsidRDefault="00BC56B2" w:rsidP="00770331">
      <w:pPr>
        <w:rPr>
          <w:b/>
          <w:bCs/>
        </w:rPr>
      </w:pPr>
    </w:p>
    <w:p w14:paraId="178767E8" w14:textId="40A9F6FD" w:rsidR="00BC56B2" w:rsidRDefault="00BC56B2" w:rsidP="00770331">
      <w:pPr>
        <w:rPr>
          <w:b/>
          <w:bCs/>
        </w:rPr>
      </w:pPr>
    </w:p>
    <w:p w14:paraId="53751B3B" w14:textId="4EA27FAC" w:rsidR="00BC56B2" w:rsidRDefault="00BC56B2" w:rsidP="00770331">
      <w:pPr>
        <w:rPr>
          <w:b/>
          <w:bCs/>
        </w:rPr>
      </w:pPr>
    </w:p>
    <w:p w14:paraId="4B08D023" w14:textId="2C25A2B6" w:rsidR="00BC56B2" w:rsidRDefault="00BC56B2" w:rsidP="00770331">
      <w:pPr>
        <w:rPr>
          <w:b/>
          <w:bCs/>
        </w:rPr>
      </w:pPr>
    </w:p>
    <w:p w14:paraId="3ADFEB59" w14:textId="77777777" w:rsidR="00BC56B2" w:rsidRDefault="00BC56B2" w:rsidP="00770331">
      <w:pPr>
        <w:rPr>
          <w:b/>
          <w:bCs/>
        </w:rPr>
      </w:pPr>
    </w:p>
    <w:p w14:paraId="63412EA6" w14:textId="5B2F3CE5" w:rsidR="0030674A" w:rsidRDefault="0030674A" w:rsidP="00770331">
      <w:pPr>
        <w:rPr>
          <w:b/>
          <w:bCs/>
        </w:rPr>
      </w:pPr>
    </w:p>
    <w:p w14:paraId="3E3FF635" w14:textId="0B07F32C" w:rsidR="000E61D5" w:rsidRDefault="000E61D5" w:rsidP="00770331">
      <w:pPr>
        <w:rPr>
          <w:b/>
          <w:bCs/>
        </w:rPr>
      </w:pPr>
    </w:p>
    <w:p w14:paraId="4B08A771" w14:textId="260C6654" w:rsidR="000E61D5" w:rsidRDefault="000E61D5" w:rsidP="00770331">
      <w:pPr>
        <w:rPr>
          <w:b/>
          <w:bCs/>
        </w:rPr>
      </w:pPr>
    </w:p>
    <w:p w14:paraId="44BE7AE8" w14:textId="5A7E00AE" w:rsidR="000E61D5" w:rsidRDefault="000E61D5" w:rsidP="00770331">
      <w:pPr>
        <w:rPr>
          <w:b/>
          <w:bCs/>
        </w:rPr>
      </w:pPr>
    </w:p>
    <w:p w14:paraId="2EECEA5B" w14:textId="51E7620D" w:rsidR="000E61D5" w:rsidRDefault="000E61D5" w:rsidP="00770331">
      <w:pPr>
        <w:rPr>
          <w:b/>
          <w:bCs/>
        </w:rPr>
      </w:pPr>
    </w:p>
    <w:p w14:paraId="34A96105" w14:textId="60FBBD8E" w:rsidR="000E61D5" w:rsidRDefault="000E61D5" w:rsidP="00770331">
      <w:pPr>
        <w:rPr>
          <w:b/>
          <w:bCs/>
        </w:rPr>
      </w:pPr>
    </w:p>
    <w:p w14:paraId="34A3C807" w14:textId="0A3D8D69" w:rsidR="000E61D5" w:rsidRDefault="000E61D5" w:rsidP="00770331">
      <w:pPr>
        <w:rPr>
          <w:b/>
          <w:bCs/>
        </w:rPr>
      </w:pPr>
    </w:p>
    <w:p w14:paraId="75ED18CD" w14:textId="39A16302" w:rsidR="005C1D53" w:rsidRDefault="005C1D53" w:rsidP="00770331">
      <w:pPr>
        <w:rPr>
          <w:b/>
          <w:bCs/>
        </w:rPr>
      </w:pPr>
    </w:p>
    <w:p w14:paraId="7937D770" w14:textId="2C60D863" w:rsidR="006A7BCF" w:rsidRDefault="006A7BCF" w:rsidP="003978DE">
      <w:pPr>
        <w:rPr>
          <w:rFonts w:ascii="Arial" w:hAnsi="Arial" w:cs="Arial"/>
          <w:b/>
          <w:bCs/>
          <w:sz w:val="24"/>
          <w:szCs w:val="24"/>
        </w:rPr>
      </w:pPr>
    </w:p>
    <w:p w14:paraId="1A5A1CDE" w14:textId="46639D86" w:rsidR="0088141E" w:rsidRPr="001C44BE" w:rsidRDefault="005A135B" w:rsidP="005A135B">
      <w:pPr>
        <w:pStyle w:val="ListeParagraf"/>
        <w:numPr>
          <w:ilvl w:val="0"/>
          <w:numId w:val="20"/>
        </w:numPr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>SCOPE</w:t>
      </w:r>
    </w:p>
    <w:p w14:paraId="59C8A3BC" w14:textId="4EB882E2" w:rsidR="004E22C1" w:rsidRPr="001C44BE" w:rsidRDefault="006C65A0" w:rsidP="00A86203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This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section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describes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program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according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which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licensed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certification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review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organization's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management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(FSMS) 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FSMS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management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(QMS)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obtain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maintain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 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 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certification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respectively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1781EF2C" w14:textId="0C11319D" w:rsidR="006C65A0" w:rsidRPr="001C44BE" w:rsidRDefault="00066FCB" w:rsidP="000578C4">
      <w:pPr>
        <w:pStyle w:val="ListeParagraf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>REQUIREMENTS</w:t>
      </w:r>
    </w:p>
    <w:p w14:paraId="0AA91AFF" w14:textId="676C6473" w:rsidR="00066FCB" w:rsidRPr="001C44BE" w:rsidRDefault="00244AB5" w:rsidP="00066FCB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formulate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implement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maintain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outlined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below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audited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C44BE">
        <w:rPr>
          <w:rFonts w:ascii="Calibri" w:hAnsi="Calibri" w:cs="Calibri"/>
          <w:sz w:val="24"/>
          <w:szCs w:val="24"/>
        </w:rPr>
        <w:t>licensed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certification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body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obtain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C44BE">
        <w:rPr>
          <w:rFonts w:ascii="Calibri" w:hAnsi="Calibri" w:cs="Calibri"/>
          <w:sz w:val="24"/>
          <w:szCs w:val="24"/>
        </w:rPr>
        <w:t>valid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certificate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44567C59" w14:textId="2C6A43B8" w:rsidR="00244AB5" w:rsidRPr="001C44BE" w:rsidRDefault="006C582E" w:rsidP="00066FCB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audit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 ;</w:t>
      </w:r>
    </w:p>
    <w:p w14:paraId="03B4C0EA" w14:textId="5E418F04" w:rsidR="006C582E" w:rsidRPr="001C44BE" w:rsidRDefault="006C582E" w:rsidP="006C582E">
      <w:pPr>
        <w:pStyle w:val="ListeParagraf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ISO 22000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</w:p>
    <w:p w14:paraId="3F2C318D" w14:textId="77777777" w:rsidR="00DA4AA4" w:rsidRPr="001C44BE" w:rsidRDefault="00206B78" w:rsidP="006C582E">
      <w:pPr>
        <w:pStyle w:val="ListeParagraf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FSS</w:t>
      </w:r>
      <w:r w:rsidR="00DA4AA4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A4AA4" w:rsidRPr="001C44BE">
        <w:rPr>
          <w:rFonts w:ascii="Calibri" w:hAnsi="Calibri" w:cs="Calibri"/>
          <w:sz w:val="24"/>
          <w:szCs w:val="24"/>
        </w:rPr>
        <w:t>extra</w:t>
      </w:r>
      <w:proofErr w:type="spellEnd"/>
      <w:r w:rsidR="00DA4AA4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A4AA4" w:rsidRPr="001C44BE">
        <w:rPr>
          <w:rFonts w:ascii="Calibri" w:hAnsi="Calibri" w:cs="Calibri"/>
          <w:sz w:val="24"/>
          <w:szCs w:val="24"/>
        </w:rPr>
        <w:t>requirements</w:t>
      </w:r>
      <w:proofErr w:type="spellEnd"/>
    </w:p>
    <w:p w14:paraId="2AAC4B20" w14:textId="737F724B" w:rsidR="00DA4AA4" w:rsidRPr="001C44BE" w:rsidRDefault="00DA4AA4" w:rsidP="00DA4AA4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audit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</w:t>
      </w:r>
      <w:r w:rsidR="00B94CFC" w:rsidRPr="001C44BE">
        <w:rPr>
          <w:rFonts w:ascii="Calibri" w:hAnsi="Calibri" w:cs="Calibri"/>
          <w:sz w:val="24"/>
          <w:szCs w:val="24"/>
        </w:rPr>
        <w:t>-</w:t>
      </w:r>
      <w:proofErr w:type="spellStart"/>
      <w:r w:rsidR="00B94CFC"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;</w:t>
      </w:r>
    </w:p>
    <w:p w14:paraId="3BE02C33" w14:textId="77777777" w:rsidR="00E17273" w:rsidRPr="001C44BE" w:rsidRDefault="00E17273" w:rsidP="00E17273">
      <w:pPr>
        <w:pStyle w:val="ListeParagraf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ISO 22000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</w:p>
    <w:p w14:paraId="607F772A" w14:textId="77777777" w:rsidR="00E17273" w:rsidRPr="001C44BE" w:rsidRDefault="00E17273" w:rsidP="00DA4AA4">
      <w:pPr>
        <w:pStyle w:val="ListeParagraf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ISO 9001 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</w:p>
    <w:p w14:paraId="1418720F" w14:textId="773D38B8" w:rsidR="006C582E" w:rsidRPr="001C44BE" w:rsidRDefault="00B94CFC" w:rsidP="00DA4AA4">
      <w:pPr>
        <w:pStyle w:val="ListeParagraf"/>
        <w:numPr>
          <w:ilvl w:val="0"/>
          <w:numId w:val="27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FSS </w:t>
      </w:r>
      <w:proofErr w:type="spellStart"/>
      <w:r w:rsidRPr="001C44BE">
        <w:rPr>
          <w:rFonts w:ascii="Calibri" w:hAnsi="Calibri" w:cs="Calibri"/>
          <w:sz w:val="24"/>
          <w:szCs w:val="24"/>
        </w:rPr>
        <w:t>extra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</w:p>
    <w:p w14:paraId="02B5EFB2" w14:textId="595FD8E6" w:rsidR="00B94CFC" w:rsidRPr="001C44BE" w:rsidRDefault="00B94CFC" w:rsidP="00B94CFC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4D10C982" w14:textId="0935631D" w:rsidR="00640267" w:rsidRPr="001C44BE" w:rsidRDefault="00640267" w:rsidP="00B94CFC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 xml:space="preserve">B.1 ISO 9001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b/>
          <w:bCs/>
          <w:sz w:val="24"/>
          <w:szCs w:val="24"/>
        </w:rPr>
        <w:t xml:space="preserve"> ISO 22000</w:t>
      </w:r>
    </w:p>
    <w:p w14:paraId="602817D7" w14:textId="1ED96B1D" w:rsidR="00640267" w:rsidRPr="001C44BE" w:rsidRDefault="00ED173A" w:rsidP="00B94CFC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FSS-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Certification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implementation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maintenance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(QMS) </w:t>
      </w:r>
      <w:proofErr w:type="spellStart"/>
      <w:r w:rsidRPr="001C44BE">
        <w:rPr>
          <w:rFonts w:ascii="Calibri" w:hAnsi="Calibri" w:cs="Calibri"/>
          <w:sz w:val="24"/>
          <w:szCs w:val="24"/>
        </w:rPr>
        <w:t>are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specified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ISO 9001:2015 </w:t>
      </w:r>
      <w:proofErr w:type="spellStart"/>
      <w:r w:rsidRPr="001C44BE">
        <w:rPr>
          <w:rFonts w:ascii="Calibri" w:hAnsi="Calibri" w:cs="Calibri"/>
          <w:sz w:val="24"/>
          <w:szCs w:val="24"/>
        </w:rPr>
        <w:t>standard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System-Requirements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>".</w:t>
      </w:r>
    </w:p>
    <w:p w14:paraId="15EEFF8B" w14:textId="60E8D146" w:rsidR="00ED173A" w:rsidRPr="001C44BE" w:rsidRDefault="002E41AA" w:rsidP="00B94CFC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FSS </w:t>
      </w:r>
      <w:proofErr w:type="spellStart"/>
      <w:r w:rsidRPr="001C44BE">
        <w:rPr>
          <w:rFonts w:ascii="Calibri" w:hAnsi="Calibri" w:cs="Calibri"/>
          <w:sz w:val="24"/>
          <w:szCs w:val="24"/>
        </w:rPr>
        <w:t>quality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certification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implementation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maintenance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management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stipulated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ISO 22000 </w:t>
      </w:r>
      <w:proofErr w:type="spellStart"/>
      <w:r w:rsidRPr="001C44BE">
        <w:rPr>
          <w:rFonts w:ascii="Calibri" w:hAnsi="Calibri" w:cs="Calibri"/>
          <w:sz w:val="24"/>
          <w:szCs w:val="24"/>
        </w:rPr>
        <w:t>standard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"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System-Requirements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industry</w:t>
      </w:r>
      <w:proofErr w:type="spellEnd"/>
      <w:r w:rsidRPr="001C44BE">
        <w:rPr>
          <w:rFonts w:ascii="Calibri" w:hAnsi="Calibri" w:cs="Calibri"/>
          <w:sz w:val="24"/>
          <w:szCs w:val="24"/>
        </w:rPr>
        <w:t>".</w:t>
      </w:r>
    </w:p>
    <w:p w14:paraId="5EB154FA" w14:textId="5415DFE6" w:rsidR="002E41AA" w:rsidRPr="001C44BE" w:rsidRDefault="002E41AA" w:rsidP="00B94CFC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663B55AA" w14:textId="0D52562B" w:rsidR="002E41AA" w:rsidRPr="001C44BE" w:rsidRDefault="002E41AA" w:rsidP="00B94CFC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2AC06951" w14:textId="32951D05" w:rsidR="002E41AA" w:rsidRPr="001C44BE" w:rsidRDefault="002E41AA" w:rsidP="00B94CFC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1D87256E" w14:textId="08A1E190" w:rsidR="002E41AA" w:rsidRPr="001C44BE" w:rsidRDefault="00154A49" w:rsidP="00B94CFC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 xml:space="preserve">B.2 FSS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Additional</w:t>
      </w:r>
      <w:proofErr w:type="spellEnd"/>
      <w:r w:rsidRPr="001C44B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Requirements</w:t>
      </w:r>
      <w:proofErr w:type="spellEnd"/>
    </w:p>
    <w:p w14:paraId="79D43C09" w14:textId="2F692F95" w:rsidR="00657733" w:rsidRPr="001C44BE" w:rsidRDefault="00657733" w:rsidP="00657733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1C44BE">
        <w:rPr>
          <w:rFonts w:ascii="Calibri" w:hAnsi="Calibri" w:cs="Calibri"/>
          <w:sz w:val="24"/>
          <w:szCs w:val="24"/>
        </w:rPr>
        <w:t>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addition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Article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7.1.6 of ISO 22000:2018,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ensure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where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laboratory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analytical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services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used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verification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>/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validation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these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produced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ability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accurately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use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validated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test </w:t>
      </w:r>
      <w:proofErr w:type="spellStart"/>
      <w:r w:rsidRPr="001C44BE">
        <w:rPr>
          <w:rFonts w:ascii="Calibri" w:hAnsi="Calibri" w:cs="Calibri"/>
          <w:sz w:val="24"/>
          <w:szCs w:val="24"/>
        </w:rPr>
        <w:t>methods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best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practices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Obtain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repeatable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test </w:t>
      </w:r>
      <w:proofErr w:type="spellStart"/>
      <w:r w:rsidRPr="001C44BE">
        <w:rPr>
          <w:rFonts w:ascii="Calibri" w:hAnsi="Calibri" w:cs="Calibri"/>
          <w:sz w:val="24"/>
          <w:szCs w:val="24"/>
        </w:rPr>
        <w:t>results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38BB5575" w14:textId="77777777" w:rsidR="00466FCF" w:rsidRPr="001C44BE" w:rsidRDefault="00657733" w:rsidP="00466FC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In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addition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Article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8.5.1.3 of ISO 22000:2018,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ensure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finished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product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marked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accordance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with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all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applicable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legal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regulatory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intended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country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sale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including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allergens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customer-specific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66FCF"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="00466FCF" w:rsidRPr="001C44BE">
        <w:rPr>
          <w:rFonts w:ascii="Calibri" w:hAnsi="Calibri" w:cs="Calibri"/>
          <w:sz w:val="24"/>
          <w:szCs w:val="24"/>
        </w:rPr>
        <w:t>.</w:t>
      </w:r>
    </w:p>
    <w:p w14:paraId="71532DA2" w14:textId="0C3F442D" w:rsidR="00657733" w:rsidRPr="001C44BE" w:rsidRDefault="00466FCF" w:rsidP="00466FC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1C44BE">
        <w:rPr>
          <w:rFonts w:ascii="Calibri" w:hAnsi="Calibri" w:cs="Calibri"/>
          <w:sz w:val="24"/>
          <w:szCs w:val="24"/>
        </w:rPr>
        <w:t>If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product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is not </w:t>
      </w:r>
      <w:proofErr w:type="spellStart"/>
      <w:r w:rsidRPr="001C44BE">
        <w:rPr>
          <w:rFonts w:ascii="Calibri" w:hAnsi="Calibri" w:cs="Calibri"/>
          <w:sz w:val="24"/>
          <w:szCs w:val="24"/>
        </w:rPr>
        <w:t>labeled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relevant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product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information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provided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ensure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customers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consumers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use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safely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72271E7A" w14:textId="1399356F" w:rsidR="00466FCF" w:rsidRPr="001C44BE" w:rsidRDefault="00A46C75" w:rsidP="00466FCF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 xml:space="preserve">B.3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Safety</w:t>
      </w:r>
      <w:proofErr w:type="spellEnd"/>
    </w:p>
    <w:p w14:paraId="31BC68C5" w14:textId="77777777" w:rsidR="00D06F4F" w:rsidRPr="001C44BE" w:rsidRDefault="00D06F4F" w:rsidP="00D06F4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documented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procedures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>:</w:t>
      </w:r>
    </w:p>
    <w:p w14:paraId="240C289B" w14:textId="3D28D40C" w:rsidR="00D06F4F" w:rsidRPr="001C44BE" w:rsidRDefault="00D06F4F" w:rsidP="00D06F4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Conduct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threat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assessment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identify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evaluate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potential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threats</w:t>
      </w:r>
      <w:proofErr w:type="spellEnd"/>
      <w:r w:rsidRPr="001C44BE">
        <w:rPr>
          <w:rFonts w:ascii="Calibri" w:hAnsi="Calibri" w:cs="Calibri"/>
          <w:sz w:val="24"/>
          <w:szCs w:val="24"/>
        </w:rPr>
        <w:t>;</w:t>
      </w:r>
    </w:p>
    <w:p w14:paraId="4CB3F6BC" w14:textId="24951DB6" w:rsidR="00A46C75" w:rsidRPr="001C44BE" w:rsidRDefault="00D06F4F" w:rsidP="00D06F4F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implement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mitigation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major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threats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0C298D1D" w14:textId="1AD55590" w:rsidR="00EF186E" w:rsidRPr="001C44BE" w:rsidRDefault="00EF186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have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C44BE">
        <w:rPr>
          <w:rFonts w:ascii="Calibri" w:hAnsi="Calibri" w:cs="Calibri"/>
          <w:sz w:val="24"/>
          <w:szCs w:val="24"/>
        </w:rPr>
        <w:t>documented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defense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specifies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mitigation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covering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processes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products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within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scope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organization's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</w:t>
      </w:r>
      <w:r w:rsidRPr="001C44BE">
        <w:rPr>
          <w:rFonts w:ascii="Calibri" w:hAnsi="Calibri" w:cs="Calibri"/>
          <w:sz w:val="24"/>
          <w:szCs w:val="24"/>
        </w:rPr>
        <w:t>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System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311736B3" w14:textId="1AD84057" w:rsidR="00EF186E" w:rsidRPr="001C44BE" w:rsidRDefault="00EF186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defense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supported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organization's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FSMS.</w:t>
      </w:r>
    </w:p>
    <w:p w14:paraId="07A1A55D" w14:textId="66586512" w:rsidR="00EF186E" w:rsidRDefault="00EF186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comply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with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applicable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laws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kept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date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682A5940" w14:textId="3BAED3CD" w:rsidR="001C44BE" w:rsidRDefault="001C44B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3D003A5C" w14:textId="4CCBC1EC" w:rsidR="001C44BE" w:rsidRDefault="001C44B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3FDB6728" w14:textId="5F113D00" w:rsidR="001C44BE" w:rsidRDefault="001C44B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335E102D" w14:textId="77777777" w:rsidR="001C44BE" w:rsidRPr="001C44BE" w:rsidRDefault="001C44BE" w:rsidP="00EF186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1E057CA7" w14:textId="78E1B7AB" w:rsidR="0073721C" w:rsidRPr="001C44BE" w:rsidRDefault="0073721C" w:rsidP="00EF186E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 xml:space="preserve">B.4 </w:t>
      </w:r>
      <w:r w:rsidR="00D90A47" w:rsidRPr="001C44BE">
        <w:rPr>
          <w:rFonts w:ascii="Calibri" w:hAnsi="Calibri" w:cs="Calibri"/>
          <w:b/>
          <w:bCs/>
          <w:sz w:val="24"/>
          <w:szCs w:val="24"/>
        </w:rPr>
        <w:t>REDUCTION OF FOOD FRAUD</w:t>
      </w:r>
    </w:p>
    <w:p w14:paraId="08E2D433" w14:textId="77777777" w:rsidR="00297F5E" w:rsidRPr="001C44BE" w:rsidRDefault="00297F5E" w:rsidP="00297F5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documented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procedures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>:</w:t>
      </w:r>
    </w:p>
    <w:p w14:paraId="00F362AD" w14:textId="5278F9A0" w:rsidR="00297F5E" w:rsidRPr="001C44BE" w:rsidRDefault="00297F5E" w:rsidP="00297F5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Conduct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fraud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vulnerability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assessment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identify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assess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potential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vulnerabilities</w:t>
      </w:r>
      <w:proofErr w:type="spellEnd"/>
      <w:r w:rsidRPr="001C44BE">
        <w:rPr>
          <w:rFonts w:ascii="Calibri" w:hAnsi="Calibri" w:cs="Calibri"/>
          <w:sz w:val="24"/>
          <w:szCs w:val="24"/>
        </w:rPr>
        <w:t>;</w:t>
      </w:r>
    </w:p>
    <w:p w14:paraId="6ACE44D8" w14:textId="51B6FF78" w:rsidR="00297F5E" w:rsidRPr="001C44BE" w:rsidRDefault="00297F5E" w:rsidP="001C44B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implement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mitigation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major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vulnerabilities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2D54C1F5" w14:textId="0B783012" w:rsidR="00A06268" w:rsidRPr="001C44BE" w:rsidRDefault="00A06268" w:rsidP="00A0626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have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C44BE">
        <w:rPr>
          <w:rFonts w:ascii="Calibri" w:hAnsi="Calibri" w:cs="Calibri"/>
          <w:sz w:val="24"/>
          <w:szCs w:val="24"/>
        </w:rPr>
        <w:t>documented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fraud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mitigation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specifies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mitigation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covering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processes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products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within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scope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organization's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</w:t>
      </w:r>
      <w:r w:rsidRPr="001C44BE">
        <w:rPr>
          <w:rFonts w:ascii="Calibri" w:hAnsi="Calibri" w:cs="Calibri"/>
          <w:sz w:val="24"/>
          <w:szCs w:val="24"/>
        </w:rPr>
        <w:t>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</w:t>
      </w:r>
      <w:r w:rsidRPr="001C44BE">
        <w:rPr>
          <w:rFonts w:ascii="Calibri" w:hAnsi="Calibri" w:cs="Calibri"/>
          <w:sz w:val="24"/>
          <w:szCs w:val="24"/>
        </w:rPr>
        <w:t>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r w:rsidRPr="001C44BE">
        <w:rPr>
          <w:rFonts w:ascii="Calibri" w:hAnsi="Calibri" w:cs="Calibri"/>
          <w:sz w:val="24"/>
          <w:szCs w:val="24"/>
        </w:rPr>
        <w:t>M</w:t>
      </w:r>
      <w:r w:rsidRPr="001C44BE">
        <w:rPr>
          <w:rFonts w:ascii="Calibri" w:hAnsi="Calibri" w:cs="Calibri"/>
          <w:sz w:val="24"/>
          <w:szCs w:val="24"/>
        </w:rPr>
        <w:t xml:space="preserve">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</w:t>
      </w:r>
      <w:r w:rsidRPr="001C44BE">
        <w:rPr>
          <w:rFonts w:ascii="Calibri" w:hAnsi="Calibri" w:cs="Calibri"/>
          <w:sz w:val="24"/>
          <w:szCs w:val="24"/>
        </w:rPr>
        <w:t>afety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27A198DD" w14:textId="39B3D880" w:rsidR="00A06268" w:rsidRPr="001C44BE" w:rsidRDefault="00A06268" w:rsidP="00A0626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fraud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mitigation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supported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organization's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</w:t>
      </w:r>
      <w:r w:rsidRPr="001C44BE">
        <w:rPr>
          <w:rFonts w:ascii="Calibri" w:hAnsi="Calibri" w:cs="Calibri"/>
          <w:sz w:val="24"/>
          <w:szCs w:val="24"/>
        </w:rPr>
        <w:t>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</w:t>
      </w:r>
      <w:r w:rsidRPr="001C44BE">
        <w:rPr>
          <w:rFonts w:ascii="Calibri" w:hAnsi="Calibri" w:cs="Calibri"/>
          <w:sz w:val="24"/>
          <w:szCs w:val="24"/>
        </w:rPr>
        <w:t>afety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r w:rsidRPr="001C44BE">
        <w:rPr>
          <w:rFonts w:ascii="Calibri" w:hAnsi="Calibri" w:cs="Calibri"/>
          <w:sz w:val="24"/>
          <w:szCs w:val="24"/>
        </w:rPr>
        <w:t>M</w:t>
      </w:r>
      <w:r w:rsidRPr="001C44BE">
        <w:rPr>
          <w:rFonts w:ascii="Calibri" w:hAnsi="Calibri" w:cs="Calibri"/>
          <w:sz w:val="24"/>
          <w:szCs w:val="24"/>
        </w:rPr>
        <w:t xml:space="preserve">anagement </w:t>
      </w:r>
      <w:proofErr w:type="spellStart"/>
      <w:r w:rsidRPr="001C44BE">
        <w:rPr>
          <w:rFonts w:ascii="Calibri" w:hAnsi="Calibri" w:cs="Calibri"/>
          <w:sz w:val="24"/>
          <w:szCs w:val="24"/>
        </w:rPr>
        <w:t>S</w:t>
      </w:r>
      <w:r w:rsidRPr="001C44BE">
        <w:rPr>
          <w:rFonts w:ascii="Calibri" w:hAnsi="Calibri" w:cs="Calibri"/>
          <w:sz w:val="24"/>
          <w:szCs w:val="24"/>
        </w:rPr>
        <w:t>afety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13FA020C" w14:textId="56BA640D" w:rsidR="00297F5E" w:rsidRPr="001C44BE" w:rsidRDefault="00A06268" w:rsidP="00A0626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comply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with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applicable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laws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1C44BE">
        <w:rPr>
          <w:rFonts w:ascii="Calibri" w:hAnsi="Calibri" w:cs="Calibri"/>
          <w:sz w:val="24"/>
          <w:szCs w:val="24"/>
        </w:rPr>
        <w:t>kept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date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479D1ACB" w14:textId="497A0C99" w:rsidR="00036C7F" w:rsidRPr="001C44BE" w:rsidRDefault="00036C7F" w:rsidP="00A06268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 xml:space="preserve">B.5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A</w:t>
      </w:r>
      <w:r w:rsidRPr="001C44BE">
        <w:rPr>
          <w:rFonts w:ascii="Calibri" w:hAnsi="Calibri" w:cs="Calibri"/>
          <w:b/>
          <w:bCs/>
          <w:sz w:val="24"/>
          <w:szCs w:val="24"/>
        </w:rPr>
        <w:t>llergen</w:t>
      </w:r>
      <w:proofErr w:type="spellEnd"/>
      <w:r w:rsidRPr="001C44B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C44BE">
        <w:rPr>
          <w:rFonts w:ascii="Calibri" w:hAnsi="Calibri" w:cs="Calibri"/>
          <w:b/>
          <w:bCs/>
          <w:sz w:val="24"/>
          <w:szCs w:val="24"/>
        </w:rPr>
        <w:t>M</w:t>
      </w:r>
      <w:r w:rsidRPr="001C44BE">
        <w:rPr>
          <w:rFonts w:ascii="Calibri" w:hAnsi="Calibri" w:cs="Calibri"/>
          <w:b/>
          <w:bCs/>
          <w:sz w:val="24"/>
          <w:szCs w:val="24"/>
        </w:rPr>
        <w:t>anagement</w:t>
      </w:r>
    </w:p>
    <w:p w14:paraId="7B35FF1A" w14:textId="525875B5" w:rsidR="00192E04" w:rsidRPr="001C44BE" w:rsidRDefault="00192E04" w:rsidP="00192E04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develop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C44BE">
        <w:rPr>
          <w:rFonts w:ascii="Calibri" w:hAnsi="Calibri" w:cs="Calibri"/>
          <w:sz w:val="24"/>
          <w:szCs w:val="24"/>
        </w:rPr>
        <w:t>documented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allergen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management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includes</w:t>
      </w:r>
      <w:proofErr w:type="spellEnd"/>
      <w:r w:rsidRPr="001C44BE">
        <w:rPr>
          <w:rFonts w:ascii="Calibri" w:hAnsi="Calibri" w:cs="Calibri"/>
          <w:sz w:val="24"/>
          <w:szCs w:val="24"/>
        </w:rPr>
        <w:t>:</w:t>
      </w:r>
    </w:p>
    <w:p w14:paraId="26A877F9" w14:textId="10FAE6BD" w:rsidR="00AA1E49" w:rsidRPr="001C44BE" w:rsidRDefault="00AA1E49" w:rsidP="00AA1E4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- Control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reduce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eliminate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risk of </w:t>
      </w:r>
      <w:proofErr w:type="spellStart"/>
      <w:r w:rsidRPr="001C44BE">
        <w:rPr>
          <w:rFonts w:ascii="Calibri" w:hAnsi="Calibri" w:cs="Calibri"/>
          <w:sz w:val="24"/>
          <w:szCs w:val="24"/>
        </w:rPr>
        <w:t>cross-contamination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</w:p>
    <w:p w14:paraId="4CCFA6FC" w14:textId="2083ED92" w:rsidR="00192E04" w:rsidRPr="001C44BE" w:rsidRDefault="00192E04" w:rsidP="00192E04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risk </w:t>
      </w:r>
      <w:proofErr w:type="spellStart"/>
      <w:r w:rsidRPr="001C44BE">
        <w:rPr>
          <w:rFonts w:ascii="Calibri" w:hAnsi="Calibri" w:cs="Calibri"/>
          <w:sz w:val="24"/>
          <w:szCs w:val="24"/>
        </w:rPr>
        <w:t>assessment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covers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potential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allergen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cross-contamination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sources</w:t>
      </w:r>
      <w:proofErr w:type="spellEnd"/>
      <w:r w:rsidR="00AA1E49" w:rsidRPr="001C44BE">
        <w:rPr>
          <w:rFonts w:ascii="Calibri" w:hAnsi="Calibri" w:cs="Calibri"/>
          <w:sz w:val="24"/>
          <w:szCs w:val="24"/>
        </w:rPr>
        <w:t>.</w:t>
      </w:r>
    </w:p>
    <w:p w14:paraId="003DBDEE" w14:textId="0EC6C5A8" w:rsidR="00AA1E49" w:rsidRPr="001C44BE" w:rsidRDefault="00410476" w:rsidP="00192E04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>B.6 E</w:t>
      </w:r>
      <w:r w:rsidRPr="001C44BE">
        <w:rPr>
          <w:rFonts w:ascii="Calibri" w:hAnsi="Calibri" w:cs="Calibri"/>
          <w:b/>
          <w:bCs/>
          <w:sz w:val="24"/>
          <w:szCs w:val="24"/>
        </w:rPr>
        <w:t xml:space="preserve">nvironment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M</w:t>
      </w:r>
      <w:r w:rsidRPr="001C44BE">
        <w:rPr>
          <w:rFonts w:ascii="Calibri" w:hAnsi="Calibri" w:cs="Calibri"/>
          <w:b/>
          <w:bCs/>
          <w:sz w:val="24"/>
          <w:szCs w:val="24"/>
        </w:rPr>
        <w:t>onitoring</w:t>
      </w:r>
      <w:proofErr w:type="spellEnd"/>
    </w:p>
    <w:p w14:paraId="5EC1EF5B" w14:textId="77777777" w:rsidR="009B5739" w:rsidRPr="001C44BE" w:rsidRDefault="009B5739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have</w:t>
      </w:r>
      <w:proofErr w:type="spellEnd"/>
      <w:r w:rsidRPr="001C44BE">
        <w:rPr>
          <w:rFonts w:ascii="Calibri" w:hAnsi="Calibri" w:cs="Calibri"/>
          <w:sz w:val="24"/>
          <w:szCs w:val="24"/>
        </w:rPr>
        <w:t>:</w:t>
      </w:r>
    </w:p>
    <w:p w14:paraId="46F97BB6" w14:textId="6FE09E28" w:rsidR="009B5739" w:rsidRPr="001C44BE" w:rsidRDefault="009B5739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1C44BE">
        <w:rPr>
          <w:rFonts w:ascii="Calibri" w:hAnsi="Calibri" w:cs="Calibri"/>
          <w:sz w:val="24"/>
          <w:szCs w:val="24"/>
        </w:rPr>
        <w:t>documented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procedure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evaluating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effectiveness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control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prevent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environmental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pollution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manufacturing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environment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1C44BE">
        <w:rPr>
          <w:rFonts w:ascii="Calibri" w:hAnsi="Calibri" w:cs="Calibri"/>
          <w:sz w:val="24"/>
          <w:szCs w:val="24"/>
        </w:rPr>
        <w:t>which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1C44BE">
        <w:rPr>
          <w:rFonts w:ascii="Calibri" w:hAnsi="Calibri" w:cs="Calibri"/>
          <w:sz w:val="24"/>
          <w:szCs w:val="24"/>
        </w:rPr>
        <w:t>least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include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evaluation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existing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microbial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allergen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control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measures</w:t>
      </w:r>
      <w:proofErr w:type="spellEnd"/>
      <w:r w:rsidRPr="001C44BE">
        <w:rPr>
          <w:rFonts w:ascii="Calibri" w:hAnsi="Calibri" w:cs="Calibri"/>
          <w:sz w:val="24"/>
          <w:szCs w:val="24"/>
        </w:rPr>
        <w:t>;</w:t>
      </w:r>
    </w:p>
    <w:p w14:paraId="7A996990" w14:textId="7AA7ABEB" w:rsidR="009B5739" w:rsidRPr="001C44BE" w:rsidRDefault="009B5739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Monitoring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activity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data, </w:t>
      </w:r>
      <w:proofErr w:type="spellStart"/>
      <w:r w:rsidRPr="001C44BE">
        <w:rPr>
          <w:rFonts w:ascii="Calibri" w:hAnsi="Calibri" w:cs="Calibri"/>
          <w:sz w:val="24"/>
          <w:szCs w:val="24"/>
        </w:rPr>
        <w:t>including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regular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trend </w:t>
      </w:r>
      <w:proofErr w:type="spellStart"/>
      <w:r w:rsidRPr="001C44BE">
        <w:rPr>
          <w:rFonts w:ascii="Calibri" w:hAnsi="Calibri" w:cs="Calibri"/>
          <w:sz w:val="24"/>
          <w:szCs w:val="24"/>
        </w:rPr>
        <w:t>analysis</w:t>
      </w:r>
      <w:proofErr w:type="spellEnd"/>
      <w:r w:rsidRPr="001C44BE">
        <w:rPr>
          <w:rFonts w:ascii="Calibri" w:hAnsi="Calibri" w:cs="Calibri"/>
          <w:sz w:val="24"/>
          <w:szCs w:val="24"/>
        </w:rPr>
        <w:t>;</w:t>
      </w:r>
    </w:p>
    <w:p w14:paraId="4F6F19E2" w14:textId="74737AAE" w:rsidR="009B5739" w:rsidRDefault="009B5739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>-</w:t>
      </w:r>
      <w:r w:rsidRPr="001C44BE">
        <w:rPr>
          <w:rFonts w:ascii="Calibri" w:hAnsi="Calibri" w:cs="Calibri"/>
          <w:sz w:val="24"/>
          <w:szCs w:val="24"/>
        </w:rPr>
        <w:t xml:space="preserve"> Risk-</w:t>
      </w:r>
      <w:proofErr w:type="spellStart"/>
      <w:r w:rsidRPr="001C44BE">
        <w:rPr>
          <w:rFonts w:ascii="Calibri" w:hAnsi="Calibri" w:cs="Calibri"/>
          <w:sz w:val="24"/>
          <w:szCs w:val="24"/>
        </w:rPr>
        <w:t>based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environmental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monitoring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plan</w:t>
      </w:r>
      <w:r w:rsidRPr="001C44BE">
        <w:rPr>
          <w:rFonts w:ascii="Calibri" w:hAnsi="Calibri" w:cs="Calibri"/>
          <w:sz w:val="24"/>
          <w:szCs w:val="24"/>
        </w:rPr>
        <w:t>.</w:t>
      </w:r>
    </w:p>
    <w:p w14:paraId="0D36481F" w14:textId="767977BE" w:rsidR="001C44BE" w:rsidRDefault="001C44BE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2CF3B3DA" w14:textId="1C47878B" w:rsidR="001C44BE" w:rsidRDefault="001C44BE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7F278EB3" w14:textId="2B9A5381" w:rsidR="001C44BE" w:rsidRDefault="001C44BE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5A8233AF" w14:textId="77777777" w:rsidR="001C44BE" w:rsidRPr="001C44BE" w:rsidRDefault="001C44BE" w:rsidP="009B5739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0AC8D2F3" w14:textId="24D5AD99" w:rsidR="00C61605" w:rsidRPr="001C44BE" w:rsidRDefault="00C61605" w:rsidP="009B5739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 xml:space="preserve">B.7 </w:t>
      </w:r>
      <w:proofErr w:type="spellStart"/>
      <w:r w:rsidRPr="001C44BE">
        <w:rPr>
          <w:rFonts w:ascii="Calibri" w:hAnsi="Calibri" w:cs="Calibri"/>
          <w:b/>
          <w:bCs/>
          <w:sz w:val="24"/>
          <w:szCs w:val="24"/>
        </w:rPr>
        <w:t>T</w:t>
      </w:r>
      <w:r w:rsidRPr="001C44BE">
        <w:rPr>
          <w:rFonts w:ascii="Calibri" w:hAnsi="Calibri" w:cs="Calibri"/>
          <w:b/>
          <w:bCs/>
          <w:sz w:val="24"/>
          <w:szCs w:val="24"/>
        </w:rPr>
        <w:t>ransportation</w:t>
      </w:r>
      <w:proofErr w:type="spellEnd"/>
    </w:p>
    <w:p w14:paraId="4CAE1559" w14:textId="22DAD79F" w:rsidR="006D07DA" w:rsidRPr="001C44BE" w:rsidRDefault="009A3F9D" w:rsidP="001C44BE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shall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ensure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products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are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transported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and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delivered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under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conditions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that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minimize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possibility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1C44BE">
        <w:rPr>
          <w:rFonts w:ascii="Calibri" w:hAnsi="Calibri" w:cs="Calibri"/>
          <w:sz w:val="24"/>
          <w:szCs w:val="24"/>
        </w:rPr>
        <w:t>contamination</w:t>
      </w:r>
      <w:proofErr w:type="spellEnd"/>
      <w:r w:rsidRPr="001C44BE">
        <w:rPr>
          <w:rFonts w:ascii="Calibri" w:hAnsi="Calibri" w:cs="Calibri"/>
          <w:sz w:val="24"/>
          <w:szCs w:val="24"/>
        </w:rPr>
        <w:t>.</w:t>
      </w:r>
    </w:p>
    <w:p w14:paraId="15939DF5" w14:textId="70AFD9D2" w:rsidR="009A3F9D" w:rsidRPr="001C44BE" w:rsidRDefault="0015033E" w:rsidP="009B5739">
      <w:pPr>
        <w:spacing w:line="360" w:lineRule="auto"/>
        <w:ind w:left="360"/>
        <w:rPr>
          <w:rFonts w:ascii="Calibri" w:hAnsi="Calibri" w:cs="Calibri"/>
          <w:b/>
          <w:bCs/>
          <w:sz w:val="24"/>
          <w:szCs w:val="24"/>
        </w:rPr>
      </w:pPr>
      <w:r w:rsidRPr="001C44BE">
        <w:rPr>
          <w:rFonts w:ascii="Calibri" w:hAnsi="Calibri" w:cs="Calibri"/>
          <w:b/>
          <w:bCs/>
          <w:sz w:val="24"/>
          <w:szCs w:val="24"/>
        </w:rPr>
        <w:t>B.8 HACCP</w:t>
      </w:r>
    </w:p>
    <w:p w14:paraId="7758A763" w14:textId="36778B47" w:rsidR="006D07DA" w:rsidRPr="001C44BE" w:rsidRDefault="006D07DA" w:rsidP="006D07DA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r w:rsidRPr="001C44BE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1C44BE">
        <w:rPr>
          <w:rFonts w:ascii="Calibri" w:hAnsi="Calibri" w:cs="Calibri"/>
          <w:sz w:val="24"/>
          <w:szCs w:val="24"/>
        </w:rPr>
        <w:t>For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chain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category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I, </w:t>
      </w: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following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additional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apply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Article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8.5.1.3 of ISO 22000:2018:</w:t>
      </w:r>
    </w:p>
    <w:p w14:paraId="25443764" w14:textId="24C27AF9" w:rsidR="0015033E" w:rsidRPr="001C44BE" w:rsidRDefault="006D07DA" w:rsidP="006D07DA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1C44BE">
        <w:rPr>
          <w:rFonts w:ascii="Calibri" w:hAnsi="Calibri" w:cs="Calibri"/>
          <w:sz w:val="24"/>
          <w:szCs w:val="24"/>
        </w:rPr>
        <w:t>The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organization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should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establish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specific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requirements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prevent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packaging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from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being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used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to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impart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or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provide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food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functional</w:t>
      </w:r>
      <w:proofErr w:type="spellEnd"/>
      <w:r w:rsidRPr="001C44BE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C44BE">
        <w:rPr>
          <w:rFonts w:ascii="Calibri" w:hAnsi="Calibri" w:cs="Calibri"/>
          <w:sz w:val="24"/>
          <w:szCs w:val="24"/>
        </w:rPr>
        <w:t>effects</w:t>
      </w:r>
      <w:proofErr w:type="spellEnd"/>
      <w:r w:rsidR="001C44BE">
        <w:rPr>
          <w:rFonts w:ascii="Calibri" w:hAnsi="Calibri" w:cs="Calibri"/>
          <w:sz w:val="24"/>
          <w:szCs w:val="24"/>
        </w:rPr>
        <w:t>.</w:t>
      </w:r>
    </w:p>
    <w:p w14:paraId="1926A2E6" w14:textId="7A440793" w:rsidR="006D07DA" w:rsidRDefault="006D07DA" w:rsidP="006D07D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1EE3912F" w14:textId="77777777" w:rsidR="006D07DA" w:rsidRPr="009B5739" w:rsidRDefault="006D07DA" w:rsidP="006D07DA">
      <w:pPr>
        <w:spacing w:line="360" w:lineRule="auto"/>
        <w:ind w:left="360"/>
        <w:rPr>
          <w:rFonts w:ascii="Arial" w:hAnsi="Arial" w:cs="Arial"/>
          <w:sz w:val="24"/>
          <w:szCs w:val="24"/>
        </w:rPr>
      </w:pPr>
    </w:p>
    <w:sectPr w:rsidR="006D07DA" w:rsidRPr="009B5739" w:rsidSect="00AB08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58D0" w14:textId="77777777" w:rsidR="009F4AE0" w:rsidRDefault="009F4AE0" w:rsidP="00770331">
      <w:pPr>
        <w:spacing w:after="0" w:line="240" w:lineRule="auto"/>
      </w:pPr>
      <w:r>
        <w:separator/>
      </w:r>
    </w:p>
  </w:endnote>
  <w:endnote w:type="continuationSeparator" w:id="0">
    <w:p w14:paraId="668B854D" w14:textId="77777777" w:rsidR="009F4AE0" w:rsidRDefault="009F4AE0" w:rsidP="0077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E5C" w14:textId="5DEADDA8" w:rsidR="000E61D5" w:rsidRPr="0030674A" w:rsidRDefault="000E61D5" w:rsidP="000E61D5">
    <w:pPr>
      <w:spacing w:after="0" w:line="240" w:lineRule="auto"/>
      <w:jc w:val="center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15BAD" wp14:editId="4FEAA785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7002780" cy="762000"/>
              <wp:effectExtent l="0" t="0" r="26670" b="1905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2780" cy="762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B269" w14:textId="4D339B0C" w:rsidR="000E61D5" w:rsidRPr="00B871E2" w:rsidRDefault="007869F4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Food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Safety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Standard</w:t>
                          </w:r>
                        </w:p>
                        <w:p w14:paraId="7FCE2994" w14:textId="77777777" w:rsidR="000E61D5" w:rsidRPr="00B871E2" w:rsidRDefault="000E61D5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Merkez Mahallesi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Dr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Sadık Ahmet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, No 38/44 A Bağcılar/İstanbul – Türkiye</w:t>
                          </w:r>
                        </w:p>
                        <w:p w14:paraId="231DFEE4" w14:textId="7EE72E0C" w:rsidR="000E61D5" w:rsidRPr="00B871E2" w:rsidRDefault="009F4AE0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hyperlink r:id="rId1" w:history="1">
                            <w:r w:rsidR="00AA4826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info@foodcertificate.com</w:t>
                            </w:r>
                          </w:hyperlink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D630C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/ </w:t>
                          </w:r>
                          <w:hyperlink r:id="rId2" w:history="1">
                            <w:r w:rsidR="00B871E2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www.foodcertificate.org</w:t>
                            </w:r>
                          </w:hyperlink>
                          <w:r w:rsidR="002D630C" w:rsidRPr="00B871E2">
                            <w:rPr>
                              <w:rStyle w:val="Kpr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  <w:t xml:space="preserve"> /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+90 212 702 </w:t>
                          </w:r>
                          <w:r w:rsidR="007869F4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4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0 00</w:t>
                          </w:r>
                        </w:p>
                        <w:p w14:paraId="5922B8DE" w14:textId="4CE27C5C" w:rsidR="000E61D5" w:rsidRDefault="000E61D5" w:rsidP="000E61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15BAD" id="Dikdörtgen 8" o:spid="_x0000_s1030" style="position:absolute;left:0;text-align:left;margin-left:0;margin-top:-9.2pt;width:551.4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" fillcolor="#375623 [1609]" strokecolor="#70ad47 [3209]" strokeweight="1pt">
              <v:textbox>
                <w:txbxContent>
                  <w:p w14:paraId="27C9B269" w14:textId="4D339B0C" w:rsidR="000E61D5" w:rsidRPr="00B871E2" w:rsidRDefault="007869F4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Food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Safety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Standard</w:t>
                    </w:r>
                  </w:p>
                  <w:p w14:paraId="7FCE2994" w14:textId="77777777" w:rsidR="000E61D5" w:rsidRPr="00B871E2" w:rsidRDefault="000E61D5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Merkez Mahallesi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Dr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Sadık Ahmet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Cd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, No 38/44 A Bağcılar/İstanbul – Türkiye</w:t>
                    </w:r>
                  </w:p>
                  <w:p w14:paraId="231DFEE4" w14:textId="7EE72E0C" w:rsidR="000E61D5" w:rsidRPr="00B871E2" w:rsidRDefault="00C25D13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hyperlink r:id="rId3" w:history="1">
                      <w:r w:rsidR="00AA4826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info@foodcertificate.com</w:t>
                      </w:r>
                    </w:hyperlink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D630C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/ </w:t>
                    </w:r>
                    <w:hyperlink r:id="rId4" w:history="1">
                      <w:r w:rsidR="00B871E2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www.foodcertificate.org</w:t>
                      </w:r>
                    </w:hyperlink>
                    <w:r w:rsidR="002D630C" w:rsidRPr="00B871E2">
                      <w:rPr>
                        <w:rStyle w:val="Kpr"/>
                        <w:rFonts w:ascii="Arial" w:hAnsi="Arial" w:cs="Arial"/>
                        <w:color w:val="FFFFFF" w:themeColor="background1"/>
                        <w:u w:val="none"/>
                      </w:rPr>
                      <w:t xml:space="preserve"> /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+90 212 702 </w:t>
                    </w:r>
                    <w:r w:rsidR="007869F4" w:rsidRPr="00B871E2">
                      <w:rPr>
                        <w:rFonts w:ascii="Arial" w:hAnsi="Arial" w:cs="Arial"/>
                        <w:color w:val="FFFFFF" w:themeColor="background1"/>
                      </w:rPr>
                      <w:t>4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>0 00</w:t>
                    </w:r>
                  </w:p>
                  <w:p w14:paraId="5922B8DE" w14:textId="4CE27C5C" w:rsidR="000E61D5" w:rsidRDefault="000E61D5" w:rsidP="000E61D5"/>
                </w:txbxContent>
              </v:textbox>
              <w10:wrap anchorx="margin"/>
            </v:rect>
          </w:pict>
        </mc:Fallback>
      </mc:AlternateContent>
    </w:r>
  </w:p>
  <w:p w14:paraId="0BF6ADAB" w14:textId="7FF064E7" w:rsidR="0030674A" w:rsidRDefault="0030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48CC1" w14:textId="77777777" w:rsidR="009F4AE0" w:rsidRDefault="009F4AE0" w:rsidP="00770331">
      <w:pPr>
        <w:spacing w:after="0" w:line="240" w:lineRule="auto"/>
      </w:pPr>
      <w:r>
        <w:separator/>
      </w:r>
    </w:p>
  </w:footnote>
  <w:footnote w:type="continuationSeparator" w:id="0">
    <w:p w14:paraId="080ABD1E" w14:textId="77777777" w:rsidR="009F4AE0" w:rsidRDefault="009F4AE0" w:rsidP="0077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B2E" w14:textId="7DA8C84C" w:rsidR="0030674A" w:rsidRPr="00DB3CDA" w:rsidRDefault="00A221C0" w:rsidP="0030674A">
    <w:pPr>
      <w:jc w:val="center"/>
      <w:rPr>
        <w:rFonts w:ascii="Arial" w:hAnsi="Arial" w:cs="Arial"/>
        <w:b/>
        <w:bCs/>
        <w:color w:val="000000" w:themeColor="text1"/>
        <w:sz w:val="36"/>
        <w:szCs w:val="36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5608A2" wp14:editId="37BEA8FE">
              <wp:simplePos x="0" y="0"/>
              <wp:positionH relativeFrom="margin">
                <wp:posOffset>1013037</wp:posOffset>
              </wp:positionH>
              <wp:positionV relativeFrom="paragraph">
                <wp:posOffset>-213148</wp:posOffset>
              </wp:positionV>
              <wp:extent cx="5012266" cy="927100"/>
              <wp:effectExtent l="0" t="0" r="17145" b="25400"/>
              <wp:wrapNone/>
              <wp:docPr id="10" name="Dikdörtgen: Köşeleri Yuvarlatılmış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266" cy="9271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EE932" w14:textId="1A0C94EF" w:rsidR="007C5241" w:rsidRPr="007869F4" w:rsidRDefault="00C25D13" w:rsidP="00A221C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REQUIREMENTS </w:t>
                          </w:r>
                          <w:r w:rsidR="00A8620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FOR AUDITING THE ORGANIZATION</w:t>
                          </w:r>
                          <w:r w:rsidR="00A221C0" w:rsidRPr="007869F4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55608A2" id="Dikdörtgen: Köşeleri Yuvarlatılmış 10" o:spid="_x0000_s1029" style="position:absolute;left:0;text-align:left;margin-left:79.75pt;margin-top:-16.8pt;width:394.65pt;height:73pt;z-index:2516572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" fillcolor="#375623 [1609]" strokecolor="#70ad47 [3209]" strokeweight=".5pt">
              <v:stroke joinstyle="miter"/>
              <v:textbox>
                <w:txbxContent>
                  <w:p w14:paraId="25DEE932" w14:textId="1A0C94EF" w:rsidR="007C5241" w:rsidRPr="007869F4" w:rsidRDefault="00C25D13" w:rsidP="00A221C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REQUIREMENTS </w:t>
                    </w:r>
                    <w:r w:rsidR="00A8620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FOR AUDITING THE ORGANIZATION</w:t>
                    </w:r>
                    <w:r w:rsidR="00A221C0" w:rsidRPr="007869F4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STANDARD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D8138E" wp14:editId="598DFEEA">
          <wp:simplePos x="0" y="0"/>
          <wp:positionH relativeFrom="margin">
            <wp:posOffset>-197062</wp:posOffset>
          </wp:positionH>
          <wp:positionV relativeFrom="paragraph">
            <wp:posOffset>-99907</wp:posOffset>
          </wp:positionV>
          <wp:extent cx="820612" cy="752774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2" cy="7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187EA" w14:textId="59B18356" w:rsidR="0030674A" w:rsidRDefault="0030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04"/>
    <w:multiLevelType w:val="hybridMultilevel"/>
    <w:tmpl w:val="B596B28A"/>
    <w:lvl w:ilvl="0" w:tplc="5236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75142"/>
    <w:multiLevelType w:val="hybridMultilevel"/>
    <w:tmpl w:val="817AA6EC"/>
    <w:lvl w:ilvl="0" w:tplc="3D88FD78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297"/>
    <w:multiLevelType w:val="hybridMultilevel"/>
    <w:tmpl w:val="7EF4E9E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659"/>
    <w:multiLevelType w:val="hybridMultilevel"/>
    <w:tmpl w:val="7CD44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7A7"/>
    <w:multiLevelType w:val="hybridMultilevel"/>
    <w:tmpl w:val="97B2274A"/>
    <w:lvl w:ilvl="0" w:tplc="F07EC62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3805BA3"/>
    <w:multiLevelType w:val="hybridMultilevel"/>
    <w:tmpl w:val="8394449E"/>
    <w:lvl w:ilvl="0" w:tplc="8E364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159BE"/>
    <w:multiLevelType w:val="hybridMultilevel"/>
    <w:tmpl w:val="D51E7028"/>
    <w:lvl w:ilvl="0" w:tplc="4DC61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B25"/>
    <w:multiLevelType w:val="hybridMultilevel"/>
    <w:tmpl w:val="8EDAA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5A25"/>
    <w:multiLevelType w:val="hybridMultilevel"/>
    <w:tmpl w:val="20E441EE"/>
    <w:lvl w:ilvl="0" w:tplc="E1B6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956"/>
    <w:multiLevelType w:val="hybridMultilevel"/>
    <w:tmpl w:val="B0ECD3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438"/>
    <w:multiLevelType w:val="hybridMultilevel"/>
    <w:tmpl w:val="659EBBFC"/>
    <w:lvl w:ilvl="0" w:tplc="1DF23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A6995"/>
    <w:multiLevelType w:val="hybridMultilevel"/>
    <w:tmpl w:val="B19633D2"/>
    <w:lvl w:ilvl="0" w:tplc="9A2C3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C40493"/>
    <w:multiLevelType w:val="hybridMultilevel"/>
    <w:tmpl w:val="2C10C23A"/>
    <w:lvl w:ilvl="0" w:tplc="F67C8B2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410C8"/>
    <w:multiLevelType w:val="hybridMultilevel"/>
    <w:tmpl w:val="FF7CCA04"/>
    <w:lvl w:ilvl="0" w:tplc="EFBCB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1227F"/>
    <w:multiLevelType w:val="hybridMultilevel"/>
    <w:tmpl w:val="21CE4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D6CE7"/>
    <w:multiLevelType w:val="multilevel"/>
    <w:tmpl w:val="4F18A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94C3E96"/>
    <w:multiLevelType w:val="hybridMultilevel"/>
    <w:tmpl w:val="EE2ED9B6"/>
    <w:lvl w:ilvl="0" w:tplc="D5189A0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4B4D1E"/>
    <w:multiLevelType w:val="hybridMultilevel"/>
    <w:tmpl w:val="41E41670"/>
    <w:lvl w:ilvl="0" w:tplc="E55E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51763F"/>
    <w:multiLevelType w:val="hybridMultilevel"/>
    <w:tmpl w:val="424CD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6D26E3"/>
    <w:multiLevelType w:val="hybridMultilevel"/>
    <w:tmpl w:val="871E27EA"/>
    <w:lvl w:ilvl="0" w:tplc="F11438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7936"/>
    <w:multiLevelType w:val="hybridMultilevel"/>
    <w:tmpl w:val="1436E20E"/>
    <w:lvl w:ilvl="0" w:tplc="4CA4A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770A6B"/>
    <w:multiLevelType w:val="multilevel"/>
    <w:tmpl w:val="D2AC8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F9D2534"/>
    <w:multiLevelType w:val="hybridMultilevel"/>
    <w:tmpl w:val="91642966"/>
    <w:lvl w:ilvl="0" w:tplc="B6BAB1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821EA"/>
    <w:multiLevelType w:val="hybridMultilevel"/>
    <w:tmpl w:val="21AE5A04"/>
    <w:lvl w:ilvl="0" w:tplc="BDE6C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B32EFA"/>
    <w:multiLevelType w:val="hybridMultilevel"/>
    <w:tmpl w:val="D7E4D658"/>
    <w:lvl w:ilvl="0" w:tplc="7D56B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264E5B"/>
    <w:multiLevelType w:val="hybridMultilevel"/>
    <w:tmpl w:val="B2C857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D2291"/>
    <w:multiLevelType w:val="hybridMultilevel"/>
    <w:tmpl w:val="93083F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8"/>
  </w:num>
  <w:num w:numId="4">
    <w:abstractNumId w:val="15"/>
  </w:num>
  <w:num w:numId="5">
    <w:abstractNumId w:val="2"/>
  </w:num>
  <w:num w:numId="6">
    <w:abstractNumId w:val="21"/>
  </w:num>
  <w:num w:numId="7">
    <w:abstractNumId w:val="17"/>
  </w:num>
  <w:num w:numId="8">
    <w:abstractNumId w:val="8"/>
  </w:num>
  <w:num w:numId="9">
    <w:abstractNumId w:val="24"/>
  </w:num>
  <w:num w:numId="10">
    <w:abstractNumId w:val="6"/>
  </w:num>
  <w:num w:numId="11">
    <w:abstractNumId w:val="16"/>
  </w:num>
  <w:num w:numId="12">
    <w:abstractNumId w:val="13"/>
  </w:num>
  <w:num w:numId="13">
    <w:abstractNumId w:val="10"/>
  </w:num>
  <w:num w:numId="14">
    <w:abstractNumId w:val="14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3"/>
  </w:num>
  <w:num w:numId="20">
    <w:abstractNumId w:val="25"/>
  </w:num>
  <w:num w:numId="21">
    <w:abstractNumId w:val="1"/>
  </w:num>
  <w:num w:numId="22">
    <w:abstractNumId w:val="4"/>
  </w:num>
  <w:num w:numId="23">
    <w:abstractNumId w:val="9"/>
  </w:num>
  <w:num w:numId="24">
    <w:abstractNumId w:val="26"/>
  </w:num>
  <w:num w:numId="25">
    <w:abstractNumId w:val="22"/>
  </w:num>
  <w:num w:numId="26">
    <w:abstractNumId w:val="2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2049">
      <o:colormru v:ext="edit" colors="#0fb9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8"/>
    <w:rsid w:val="00001D26"/>
    <w:rsid w:val="00005B3D"/>
    <w:rsid w:val="00012426"/>
    <w:rsid w:val="00017150"/>
    <w:rsid w:val="000236AF"/>
    <w:rsid w:val="00026FCD"/>
    <w:rsid w:val="00036C7F"/>
    <w:rsid w:val="00047E4A"/>
    <w:rsid w:val="000503E6"/>
    <w:rsid w:val="00051ED6"/>
    <w:rsid w:val="00057183"/>
    <w:rsid w:val="000578C4"/>
    <w:rsid w:val="00057960"/>
    <w:rsid w:val="00062805"/>
    <w:rsid w:val="00066FCB"/>
    <w:rsid w:val="000727B7"/>
    <w:rsid w:val="0009689D"/>
    <w:rsid w:val="000A3503"/>
    <w:rsid w:val="000A4861"/>
    <w:rsid w:val="000B44EC"/>
    <w:rsid w:val="000C0187"/>
    <w:rsid w:val="000C52D6"/>
    <w:rsid w:val="000C5656"/>
    <w:rsid w:val="000D3EC9"/>
    <w:rsid w:val="000E1208"/>
    <w:rsid w:val="000E33CE"/>
    <w:rsid w:val="000E61D5"/>
    <w:rsid w:val="000F18B9"/>
    <w:rsid w:val="00121E0E"/>
    <w:rsid w:val="00127C5C"/>
    <w:rsid w:val="00132DD5"/>
    <w:rsid w:val="001434D8"/>
    <w:rsid w:val="0014735B"/>
    <w:rsid w:val="0015033E"/>
    <w:rsid w:val="00154A49"/>
    <w:rsid w:val="00157C9E"/>
    <w:rsid w:val="00161620"/>
    <w:rsid w:val="00163133"/>
    <w:rsid w:val="00164945"/>
    <w:rsid w:val="00171CE3"/>
    <w:rsid w:val="00173C76"/>
    <w:rsid w:val="001755CD"/>
    <w:rsid w:val="001864EB"/>
    <w:rsid w:val="00192E04"/>
    <w:rsid w:val="001937BC"/>
    <w:rsid w:val="00197691"/>
    <w:rsid w:val="001A0111"/>
    <w:rsid w:val="001A02DE"/>
    <w:rsid w:val="001A0F4F"/>
    <w:rsid w:val="001A2EB5"/>
    <w:rsid w:val="001B3690"/>
    <w:rsid w:val="001C0F5F"/>
    <w:rsid w:val="001C44BE"/>
    <w:rsid w:val="001C6703"/>
    <w:rsid w:val="001D01D1"/>
    <w:rsid w:val="001E634F"/>
    <w:rsid w:val="001E6940"/>
    <w:rsid w:val="001E7A15"/>
    <w:rsid w:val="001F0483"/>
    <w:rsid w:val="00206B78"/>
    <w:rsid w:val="00207C8E"/>
    <w:rsid w:val="00210FD3"/>
    <w:rsid w:val="00216856"/>
    <w:rsid w:val="00217752"/>
    <w:rsid w:val="00222505"/>
    <w:rsid w:val="00230089"/>
    <w:rsid w:val="00232C04"/>
    <w:rsid w:val="00241359"/>
    <w:rsid w:val="00241CD5"/>
    <w:rsid w:val="00242580"/>
    <w:rsid w:val="00244AB5"/>
    <w:rsid w:val="0025590E"/>
    <w:rsid w:val="00260BAB"/>
    <w:rsid w:val="00274691"/>
    <w:rsid w:val="00280E7F"/>
    <w:rsid w:val="00283AA2"/>
    <w:rsid w:val="002916E9"/>
    <w:rsid w:val="00292CC5"/>
    <w:rsid w:val="00297F5E"/>
    <w:rsid w:val="002A2A56"/>
    <w:rsid w:val="002D5F48"/>
    <w:rsid w:val="002D630C"/>
    <w:rsid w:val="002E41AA"/>
    <w:rsid w:val="002E7970"/>
    <w:rsid w:val="002F0CFD"/>
    <w:rsid w:val="002F3891"/>
    <w:rsid w:val="0030674A"/>
    <w:rsid w:val="00324AA4"/>
    <w:rsid w:val="00330D08"/>
    <w:rsid w:val="00333F8A"/>
    <w:rsid w:val="00337EAC"/>
    <w:rsid w:val="003417CE"/>
    <w:rsid w:val="00341883"/>
    <w:rsid w:val="00346411"/>
    <w:rsid w:val="003612BB"/>
    <w:rsid w:val="00384784"/>
    <w:rsid w:val="003900B5"/>
    <w:rsid w:val="00396DC4"/>
    <w:rsid w:val="003978DE"/>
    <w:rsid w:val="003A2AAB"/>
    <w:rsid w:val="003A30BD"/>
    <w:rsid w:val="003B2B0E"/>
    <w:rsid w:val="003F314F"/>
    <w:rsid w:val="0040215E"/>
    <w:rsid w:val="00405ADA"/>
    <w:rsid w:val="004068EA"/>
    <w:rsid w:val="00410476"/>
    <w:rsid w:val="00411810"/>
    <w:rsid w:val="00415C18"/>
    <w:rsid w:val="004355DB"/>
    <w:rsid w:val="00443491"/>
    <w:rsid w:val="00446FE4"/>
    <w:rsid w:val="00455FED"/>
    <w:rsid w:val="004611A7"/>
    <w:rsid w:val="0046295D"/>
    <w:rsid w:val="0046556C"/>
    <w:rsid w:val="00466FCF"/>
    <w:rsid w:val="0049394E"/>
    <w:rsid w:val="004B669F"/>
    <w:rsid w:val="004D7D6F"/>
    <w:rsid w:val="004E18D8"/>
    <w:rsid w:val="004E20AE"/>
    <w:rsid w:val="004E22C1"/>
    <w:rsid w:val="004E765B"/>
    <w:rsid w:val="0051641E"/>
    <w:rsid w:val="005177D6"/>
    <w:rsid w:val="00533D3B"/>
    <w:rsid w:val="00545CE5"/>
    <w:rsid w:val="00556801"/>
    <w:rsid w:val="00565C4B"/>
    <w:rsid w:val="00582F1F"/>
    <w:rsid w:val="005A135B"/>
    <w:rsid w:val="005A65F1"/>
    <w:rsid w:val="005C030E"/>
    <w:rsid w:val="005C1D53"/>
    <w:rsid w:val="005C218D"/>
    <w:rsid w:val="005C5DB8"/>
    <w:rsid w:val="005F4A17"/>
    <w:rsid w:val="0061554C"/>
    <w:rsid w:val="00621DC4"/>
    <w:rsid w:val="00630F2B"/>
    <w:rsid w:val="0063508F"/>
    <w:rsid w:val="00636CE0"/>
    <w:rsid w:val="00640267"/>
    <w:rsid w:val="00655A15"/>
    <w:rsid w:val="00657733"/>
    <w:rsid w:val="00663F6C"/>
    <w:rsid w:val="00665D58"/>
    <w:rsid w:val="00675C5F"/>
    <w:rsid w:val="00676602"/>
    <w:rsid w:val="0067707D"/>
    <w:rsid w:val="006979D7"/>
    <w:rsid w:val="006A17CE"/>
    <w:rsid w:val="006A2248"/>
    <w:rsid w:val="006A7BCF"/>
    <w:rsid w:val="006B04F6"/>
    <w:rsid w:val="006B3979"/>
    <w:rsid w:val="006C149F"/>
    <w:rsid w:val="006C582E"/>
    <w:rsid w:val="006C65A0"/>
    <w:rsid w:val="006D07DA"/>
    <w:rsid w:val="006D53DB"/>
    <w:rsid w:val="006D5EEF"/>
    <w:rsid w:val="006F22D6"/>
    <w:rsid w:val="006F7C54"/>
    <w:rsid w:val="00706073"/>
    <w:rsid w:val="0073721C"/>
    <w:rsid w:val="00740DB2"/>
    <w:rsid w:val="00755294"/>
    <w:rsid w:val="007653E1"/>
    <w:rsid w:val="00770331"/>
    <w:rsid w:val="0077412D"/>
    <w:rsid w:val="00780F13"/>
    <w:rsid w:val="007869F4"/>
    <w:rsid w:val="00786A8B"/>
    <w:rsid w:val="00790438"/>
    <w:rsid w:val="00792792"/>
    <w:rsid w:val="007A07D8"/>
    <w:rsid w:val="007A3867"/>
    <w:rsid w:val="007C5241"/>
    <w:rsid w:val="007D1448"/>
    <w:rsid w:val="007E7BE6"/>
    <w:rsid w:val="007F3761"/>
    <w:rsid w:val="007F542E"/>
    <w:rsid w:val="007F79FD"/>
    <w:rsid w:val="00811748"/>
    <w:rsid w:val="00822FBD"/>
    <w:rsid w:val="008648EC"/>
    <w:rsid w:val="00865438"/>
    <w:rsid w:val="008800D0"/>
    <w:rsid w:val="0088141E"/>
    <w:rsid w:val="0089375D"/>
    <w:rsid w:val="008C3DF5"/>
    <w:rsid w:val="008C7627"/>
    <w:rsid w:val="008D0955"/>
    <w:rsid w:val="008D123D"/>
    <w:rsid w:val="008D432C"/>
    <w:rsid w:val="008E0CF7"/>
    <w:rsid w:val="008E4098"/>
    <w:rsid w:val="008E50A0"/>
    <w:rsid w:val="009124E3"/>
    <w:rsid w:val="0092516C"/>
    <w:rsid w:val="009509BA"/>
    <w:rsid w:val="00951838"/>
    <w:rsid w:val="00961167"/>
    <w:rsid w:val="009634DF"/>
    <w:rsid w:val="00965FE0"/>
    <w:rsid w:val="0097067A"/>
    <w:rsid w:val="00983819"/>
    <w:rsid w:val="009A3F9D"/>
    <w:rsid w:val="009A7F4E"/>
    <w:rsid w:val="009B299C"/>
    <w:rsid w:val="009B5739"/>
    <w:rsid w:val="009B6B93"/>
    <w:rsid w:val="009C3F91"/>
    <w:rsid w:val="009E4DD2"/>
    <w:rsid w:val="009F35C7"/>
    <w:rsid w:val="009F4AE0"/>
    <w:rsid w:val="009F4D89"/>
    <w:rsid w:val="009F51EC"/>
    <w:rsid w:val="009F6145"/>
    <w:rsid w:val="00A02541"/>
    <w:rsid w:val="00A027E1"/>
    <w:rsid w:val="00A06268"/>
    <w:rsid w:val="00A21AE1"/>
    <w:rsid w:val="00A221C0"/>
    <w:rsid w:val="00A2488D"/>
    <w:rsid w:val="00A37ECA"/>
    <w:rsid w:val="00A46C75"/>
    <w:rsid w:val="00A47F05"/>
    <w:rsid w:val="00A50D5C"/>
    <w:rsid w:val="00A53665"/>
    <w:rsid w:val="00A54FE6"/>
    <w:rsid w:val="00A56CF7"/>
    <w:rsid w:val="00A61E6C"/>
    <w:rsid w:val="00A7066D"/>
    <w:rsid w:val="00A70C57"/>
    <w:rsid w:val="00A76423"/>
    <w:rsid w:val="00A80D46"/>
    <w:rsid w:val="00A86203"/>
    <w:rsid w:val="00A97C84"/>
    <w:rsid w:val="00AA1E49"/>
    <w:rsid w:val="00AA4826"/>
    <w:rsid w:val="00AB08B7"/>
    <w:rsid w:val="00AC3B6C"/>
    <w:rsid w:val="00AD0A6C"/>
    <w:rsid w:val="00B10089"/>
    <w:rsid w:val="00B129C6"/>
    <w:rsid w:val="00B14C4F"/>
    <w:rsid w:val="00B166B5"/>
    <w:rsid w:val="00B166EB"/>
    <w:rsid w:val="00B172DE"/>
    <w:rsid w:val="00B23CD0"/>
    <w:rsid w:val="00B344F9"/>
    <w:rsid w:val="00B41982"/>
    <w:rsid w:val="00B41C6A"/>
    <w:rsid w:val="00B5360D"/>
    <w:rsid w:val="00B54190"/>
    <w:rsid w:val="00B61BDA"/>
    <w:rsid w:val="00B67F00"/>
    <w:rsid w:val="00B871E2"/>
    <w:rsid w:val="00B94CFC"/>
    <w:rsid w:val="00B966A6"/>
    <w:rsid w:val="00BA1A68"/>
    <w:rsid w:val="00BA3643"/>
    <w:rsid w:val="00BA3EFB"/>
    <w:rsid w:val="00BA5AA6"/>
    <w:rsid w:val="00BA6A71"/>
    <w:rsid w:val="00BB3705"/>
    <w:rsid w:val="00BB3D83"/>
    <w:rsid w:val="00BB4148"/>
    <w:rsid w:val="00BB67E3"/>
    <w:rsid w:val="00BC56B2"/>
    <w:rsid w:val="00BD4518"/>
    <w:rsid w:val="00BD69A2"/>
    <w:rsid w:val="00BF188A"/>
    <w:rsid w:val="00C010D2"/>
    <w:rsid w:val="00C247AE"/>
    <w:rsid w:val="00C24C35"/>
    <w:rsid w:val="00C25D13"/>
    <w:rsid w:val="00C41D1F"/>
    <w:rsid w:val="00C422D8"/>
    <w:rsid w:val="00C50FDC"/>
    <w:rsid w:val="00C51069"/>
    <w:rsid w:val="00C523F8"/>
    <w:rsid w:val="00C61605"/>
    <w:rsid w:val="00C61EC2"/>
    <w:rsid w:val="00C7536C"/>
    <w:rsid w:val="00C76070"/>
    <w:rsid w:val="00C8231A"/>
    <w:rsid w:val="00C9796E"/>
    <w:rsid w:val="00CA145A"/>
    <w:rsid w:val="00CA3D0D"/>
    <w:rsid w:val="00CB5CCF"/>
    <w:rsid w:val="00CC2F7D"/>
    <w:rsid w:val="00CE3D6F"/>
    <w:rsid w:val="00CF48EB"/>
    <w:rsid w:val="00D00CA4"/>
    <w:rsid w:val="00D06F4F"/>
    <w:rsid w:val="00D13741"/>
    <w:rsid w:val="00D141D7"/>
    <w:rsid w:val="00D4047C"/>
    <w:rsid w:val="00D43244"/>
    <w:rsid w:val="00D446E0"/>
    <w:rsid w:val="00D6068B"/>
    <w:rsid w:val="00D61CF6"/>
    <w:rsid w:val="00D834A0"/>
    <w:rsid w:val="00D87DF1"/>
    <w:rsid w:val="00D90A47"/>
    <w:rsid w:val="00D93E2C"/>
    <w:rsid w:val="00D97877"/>
    <w:rsid w:val="00DA4AA4"/>
    <w:rsid w:val="00DA7B3F"/>
    <w:rsid w:val="00DB2B80"/>
    <w:rsid w:val="00DB3CDA"/>
    <w:rsid w:val="00DB6D2C"/>
    <w:rsid w:val="00DC0247"/>
    <w:rsid w:val="00DC4F5B"/>
    <w:rsid w:val="00DC7E9B"/>
    <w:rsid w:val="00DD3897"/>
    <w:rsid w:val="00DD515B"/>
    <w:rsid w:val="00DE3E69"/>
    <w:rsid w:val="00DE3EB7"/>
    <w:rsid w:val="00DE6257"/>
    <w:rsid w:val="00E17273"/>
    <w:rsid w:val="00E34A13"/>
    <w:rsid w:val="00E448A7"/>
    <w:rsid w:val="00E566C4"/>
    <w:rsid w:val="00E64E65"/>
    <w:rsid w:val="00E71635"/>
    <w:rsid w:val="00E74300"/>
    <w:rsid w:val="00E80DF9"/>
    <w:rsid w:val="00E82DC1"/>
    <w:rsid w:val="00E87A22"/>
    <w:rsid w:val="00E90C9A"/>
    <w:rsid w:val="00EB2740"/>
    <w:rsid w:val="00EB4743"/>
    <w:rsid w:val="00EB4F4D"/>
    <w:rsid w:val="00EC21B1"/>
    <w:rsid w:val="00ED173A"/>
    <w:rsid w:val="00ED219E"/>
    <w:rsid w:val="00ED3D4A"/>
    <w:rsid w:val="00EE05A6"/>
    <w:rsid w:val="00EF186E"/>
    <w:rsid w:val="00EF3986"/>
    <w:rsid w:val="00EF7135"/>
    <w:rsid w:val="00F03743"/>
    <w:rsid w:val="00F0622F"/>
    <w:rsid w:val="00F07476"/>
    <w:rsid w:val="00F13CA4"/>
    <w:rsid w:val="00F31258"/>
    <w:rsid w:val="00F313B2"/>
    <w:rsid w:val="00F444F9"/>
    <w:rsid w:val="00F57D0B"/>
    <w:rsid w:val="00F74FFF"/>
    <w:rsid w:val="00F814BB"/>
    <w:rsid w:val="00F8642E"/>
    <w:rsid w:val="00F9543B"/>
    <w:rsid w:val="00F96197"/>
    <w:rsid w:val="00FB7A0C"/>
    <w:rsid w:val="00FC125E"/>
    <w:rsid w:val="00FC1EFE"/>
    <w:rsid w:val="00FD6AC9"/>
    <w:rsid w:val="00FE25F8"/>
    <w:rsid w:val="00FE5BA1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b92b"/>
    </o:shapedefaults>
    <o:shapelayout v:ext="edit">
      <o:idmap v:ext="edit" data="1"/>
    </o:shapelayout>
  </w:shapeDefaults>
  <w:decimalSymbol w:val=","/>
  <w:listSeparator w:val=";"/>
  <w14:docId w14:val="48BD59F1"/>
  <w15:chartTrackingRefBased/>
  <w15:docId w15:val="{E80C2899-F8AE-4B69-A8B9-7470EF9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331"/>
  </w:style>
  <w:style w:type="paragraph" w:styleId="AltBilgi">
    <w:name w:val="footer"/>
    <w:basedOn w:val="Normal"/>
    <w:link w:val="Al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331"/>
  </w:style>
  <w:style w:type="character" w:styleId="Kpr">
    <w:name w:val="Hyperlink"/>
    <w:basedOn w:val="VarsaylanParagrafYazTipi"/>
    <w:uiPriority w:val="99"/>
    <w:unhideWhenUsed/>
    <w:rsid w:val="007703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03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70331"/>
    <w:pPr>
      <w:ind w:left="720"/>
      <w:contextualSpacing/>
    </w:pPr>
  </w:style>
  <w:style w:type="table" w:styleId="TabloKlavuzu">
    <w:name w:val="Table Grid"/>
    <w:basedOn w:val="NormalTablo"/>
    <w:uiPriority w:val="39"/>
    <w:rsid w:val="00C7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5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86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odcertificate.com" TargetMode="External"/><Relationship Id="rId2" Type="http://schemas.openxmlformats.org/officeDocument/2006/relationships/hyperlink" Target="http://www.foodcertificate.com" TargetMode="External"/><Relationship Id="rId1" Type="http://schemas.openxmlformats.org/officeDocument/2006/relationships/hyperlink" Target="mailto:info@foodcertificate.com" TargetMode="External"/><Relationship Id="rId4" Type="http://schemas.openxmlformats.org/officeDocument/2006/relationships/hyperlink" Target="http://www.foodcertific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131-1C46-473D-93ED-A0227E4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Kurt</dc:creator>
  <cp:keywords/>
  <dc:description/>
  <cp:lastModifiedBy>haldun çetin</cp:lastModifiedBy>
  <cp:revision>351</cp:revision>
  <cp:lastPrinted>2021-06-14T20:54:00Z</cp:lastPrinted>
  <dcterms:created xsi:type="dcterms:W3CDTF">2021-06-14T10:26:00Z</dcterms:created>
  <dcterms:modified xsi:type="dcterms:W3CDTF">2021-07-26T12:08:00Z</dcterms:modified>
</cp:coreProperties>
</file>